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歷代基督教思想學術文庫：倫理學</w:t>
      </w:r>
    </w:p>
    <w:p>
      <w:pPr>
        <w:jc w:val="left"/>
        <w:rPr>
          <w:rFonts w:hint="eastAsia" w:ascii="新細明體" w:hAnsi="新細明體" w:eastAsia="新細明體" w:cs="新細明體"/>
        </w:rPr>
      </w:pPr>
      <w:r>
        <w:rPr>
          <w:rFonts w:hint="eastAsia" w:ascii="新細明體" w:hAnsi="新細明體" w:eastAsia="新細明體" w:cs="新細明體"/>
        </w:rPr>
        <w:t>Ethics</w:t>
      </w:r>
    </w:p>
    <w:p>
      <w:pPr>
        <w:jc w:val="left"/>
        <w:rPr>
          <w:rFonts w:hint="eastAsia" w:ascii="新細明體" w:hAnsi="新細明體" w:eastAsia="新細明體" w:cs="新細明體"/>
        </w:rPr>
      </w:pPr>
      <w:r>
        <w:rPr>
          <w:rFonts w:hint="eastAsia" w:ascii="新細明體" w:hAnsi="新細明體" w:eastAsia="新細明體" w:cs="新細明體"/>
        </w:rPr>
        <w:t>出版社：道風書社</w:t>
      </w:r>
    </w:p>
    <w:p>
      <w:pPr>
        <w:jc w:val="left"/>
        <w:rPr>
          <w:rFonts w:hint="eastAsia" w:ascii="新細明體" w:hAnsi="新細明體" w:eastAsia="新細明體" w:cs="新細明體"/>
        </w:rPr>
      </w:pPr>
      <w:r>
        <w:rPr>
          <w:rFonts w:hint="eastAsia" w:ascii="新細明體" w:hAnsi="新細明體" w:eastAsia="新細明體" w:cs="新細明體"/>
        </w:rPr>
        <w:t>作者：朋霍費爾 (Dietrich Bonhoeffer)</w:t>
      </w:r>
    </w:p>
    <w:p>
      <w:pPr>
        <w:jc w:val="left"/>
        <w:rPr>
          <w:rFonts w:hint="eastAsia" w:ascii="新細明體" w:hAnsi="新細明體" w:eastAsia="新細明體" w:cs="新細明體"/>
        </w:rPr>
      </w:pPr>
      <w:r>
        <w:rPr>
          <w:rFonts w:hint="eastAsia" w:ascii="新細明體" w:hAnsi="新細明體" w:eastAsia="新細明體" w:cs="新細明體"/>
        </w:rPr>
        <w:t>產品編號：SC246</w:t>
      </w:r>
    </w:p>
    <w:p>
      <w:pPr>
        <w:jc w:val="left"/>
        <w:rPr>
          <w:rFonts w:hint="eastAsia" w:ascii="新細明體" w:hAnsi="新細明體" w:eastAsia="新細明體" w:cs="新細明體"/>
        </w:rPr>
      </w:pPr>
      <w:r>
        <w:rPr>
          <w:rFonts w:hint="eastAsia" w:ascii="新細明體" w:hAnsi="新細明體" w:eastAsia="新細明體" w:cs="新細明體"/>
        </w:rPr>
        <w:t>ISBN：9789628911639</w:t>
      </w:r>
    </w:p>
    <w:p>
      <w:pPr>
        <w:jc w:val="left"/>
        <w:rPr>
          <w:rFonts w:hint="eastAsia" w:ascii="新細明體" w:hAnsi="新細明體" w:eastAsia="新細明體" w:cs="新細明體"/>
        </w:rPr>
      </w:pPr>
      <w:r>
        <w:rPr>
          <w:rFonts w:hint="eastAsia" w:ascii="新細明體" w:hAnsi="新細明體" w:eastAsia="新細明體" w:cs="新細明體"/>
        </w:rPr>
        <w:t>出版日期：2000-1-1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本書是朋霍費爾遺著手稿的編輯本，其在現代神學思想史上的重要性，直到六十年代才開始受到關注，引發了神學思想界激進和保守的不同反應。 在「倫理學」的論題下，朋霍費爾從神學家的立場深入思考了現代政治哲學、社會哲學和歷史哲學問題，其論題涵蓋面和思想尖銳性使得該書的重要性超過了朋霍費爾生前出版的主要論著，堅實地奠定了朋霍費爾作為二十世紀神學大思想家的歷史地位。</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朋霍費爾，德國基督教神學家。青年時在杜賓根大學和柏林大學攻讀神學，後在柏林大學任教。積極從事普世主義和德國教會的反納粹活動。1943年被捕，在獄中度過18個月，最後遭殺害。其思想的核心在於認為人類已經成熟，在現在世俗的時代不再需要假定一個神靈來解釋世上發生的事，基督教信仰必須用一種非宗教的或世俗的方式來傳達，基督徒應效法基督為他人生活。其神學思想成為當代世俗神學（或稱上帝之死派神學）的理論淵源。著有《基督教倫理學》以及由在獄中日記書信彙集而成的《獄中書簡》（德文名《抗拒還是服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https://www.logos.com.hk/bf/acms/content.asp?site=logosbf&amp;op=show&amp;type=product&amp;code=SC246</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倫理學（簡體字）</w:t>
      </w:r>
    </w:p>
    <w:p>
      <w:pPr>
        <w:jc w:val="left"/>
        <w:rPr>
          <w:rFonts w:hint="eastAsia" w:ascii="新細明體" w:hAnsi="新細明體" w:eastAsia="新細明體" w:cs="新細明體"/>
        </w:rPr>
      </w:pPr>
      <w:r>
        <w:rPr>
          <w:rFonts w:hint="eastAsia" w:ascii="新細明體" w:hAnsi="新細明體" w:eastAsia="新細明體" w:cs="新細明體"/>
        </w:rPr>
        <w:t>Ethik</w:t>
      </w:r>
    </w:p>
    <w:p>
      <w:pPr>
        <w:jc w:val="left"/>
        <w:rPr>
          <w:rFonts w:hint="eastAsia" w:ascii="新細明體" w:hAnsi="新細明體" w:eastAsia="新細明體" w:cs="新細明體"/>
        </w:rPr>
      </w:pPr>
      <w:r>
        <w:rPr>
          <w:rFonts w:hint="eastAsia" w:ascii="新細明體" w:hAnsi="新細明體" w:eastAsia="新細明體" w:cs="新細明體"/>
        </w:rPr>
        <w:t>出版社：道風書社</w:t>
      </w:r>
    </w:p>
    <w:p>
      <w:pPr>
        <w:jc w:val="left"/>
        <w:rPr>
          <w:rFonts w:hint="eastAsia" w:ascii="新細明體" w:hAnsi="新細明體" w:eastAsia="新細明體" w:cs="新細明體"/>
        </w:rPr>
      </w:pPr>
      <w:r>
        <w:rPr>
          <w:rFonts w:hint="eastAsia" w:ascii="新細明體" w:hAnsi="新細明體" w:eastAsia="新細明體" w:cs="新細明體"/>
        </w:rPr>
        <w:t>作者：朋霍費爾 (Dietrich Bonhoeffer)</w:t>
      </w:r>
    </w:p>
    <w:p>
      <w:pPr>
        <w:jc w:val="left"/>
        <w:rPr>
          <w:rFonts w:hint="eastAsia" w:ascii="新細明體" w:hAnsi="新細明體" w:eastAsia="新細明體" w:cs="新細明體"/>
        </w:rPr>
      </w:pPr>
      <w:r>
        <w:rPr>
          <w:rFonts w:hint="eastAsia" w:ascii="新細明體" w:hAnsi="新細明體" w:eastAsia="新細明體" w:cs="新細明體"/>
        </w:rPr>
        <w:t>譯者：胡其鼎 (Hu Qi Ding)</w:t>
      </w:r>
    </w:p>
    <w:p>
      <w:pPr>
        <w:jc w:val="left"/>
        <w:rPr>
          <w:rFonts w:hint="eastAsia" w:ascii="新細明體" w:hAnsi="新細明體" w:eastAsia="新細明體" w:cs="新細明體"/>
        </w:rPr>
      </w:pPr>
      <w:r>
        <w:rPr>
          <w:rFonts w:hint="eastAsia" w:ascii="新細明體" w:hAnsi="新細明體" w:eastAsia="新細明體" w:cs="新細明體"/>
        </w:rPr>
        <w:t>產品編號：SC2129</w:t>
      </w:r>
    </w:p>
    <w:p>
      <w:pPr>
        <w:jc w:val="left"/>
        <w:rPr>
          <w:rFonts w:hint="eastAsia" w:ascii="新細明體" w:hAnsi="新細明體" w:eastAsia="新細明體" w:cs="新細明體"/>
        </w:rPr>
      </w:pPr>
      <w:r>
        <w:rPr>
          <w:rFonts w:hint="eastAsia" w:ascii="新細明體" w:hAnsi="新細明體" w:eastAsia="新細明體" w:cs="新細明體"/>
        </w:rPr>
        <w:t>ISBN：9787208064317</w:t>
      </w:r>
    </w:p>
    <w:p>
      <w:pPr>
        <w:jc w:val="left"/>
        <w:rPr>
          <w:rFonts w:hint="eastAsia" w:ascii="新細明體" w:hAnsi="新細明體" w:eastAsia="新細明體" w:cs="新細明體"/>
        </w:rPr>
      </w:pPr>
      <w:r>
        <w:rPr>
          <w:rFonts w:hint="eastAsia" w:ascii="新細明體" w:hAnsi="新細明體" w:eastAsia="新細明體" w:cs="新細明體"/>
        </w:rPr>
        <w:t>出版日期：2007-4-15</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朋霍費爾（潘霍華）是二十世紀最卓越的基督教思想家之一，其生前發表的主要著作和著名的《獄中書簡》，七十年代就已經有了中譯本。本書是作者從神學家的立場深入思考了現代政治哲學、社會哲學和歷史哲學問題，其論題的涵蓋面和思想的尖銳性使得該書的重要性超過了作者生前出版的主要論著，堅實地奠定了作者為二十世紀神學大思想家的歷史地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https://www.logos.com.hk/bf/acms/content.asp?site=logosbf&amp;op=show&amp;type=product&amp;code=SC2129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9925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2022-09-24T12:36:26Z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26A764B8D13D42C29635F9390C88BE1C</vt:lpwstr>
  </property>
</Properties>
</file>